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617B1A" w:rsidRDefault="00617B1A" w:rsidP="00617B1A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</w:p>
    <w:p w:rsidR="00617B1A" w:rsidRDefault="00617B1A" w:rsidP="00617B1A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Начальник УОД</w:t>
      </w:r>
    </w:p>
    <w:p w:rsidR="00617B1A" w:rsidRPr="009F4785" w:rsidRDefault="00E01F69" w:rsidP="00617B1A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18</w:t>
      </w:r>
      <w:r w:rsidR="00617B1A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10</w:t>
      </w:r>
      <w:r w:rsidR="00617B1A">
        <w:rPr>
          <w:snapToGrid/>
          <w:color w:val="000000" w:themeColor="text1"/>
          <w:sz w:val="24"/>
          <w:szCs w:val="24"/>
        </w:rPr>
        <w:t xml:space="preserve">.2021 </w:t>
      </w:r>
      <w:r w:rsidR="00617B1A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617B1A" w:rsidRDefault="00FD106A" w:rsidP="002B705E">
      <w:pPr>
        <w:spacing w:after="0"/>
        <w:jc w:val="center"/>
        <w:rPr>
          <w:i/>
          <w:sz w:val="32"/>
          <w:szCs w:val="32"/>
        </w:rPr>
      </w:pPr>
      <w:r w:rsidRPr="00617B1A">
        <w:rPr>
          <w:i/>
          <w:sz w:val="32"/>
          <w:szCs w:val="32"/>
        </w:rPr>
        <w:t xml:space="preserve">запроса </w:t>
      </w:r>
      <w:r w:rsidR="005451BD" w:rsidRPr="00617B1A">
        <w:rPr>
          <w:i/>
          <w:sz w:val="32"/>
          <w:szCs w:val="32"/>
        </w:rPr>
        <w:t>котировок</w:t>
      </w:r>
      <w:r w:rsidRPr="00617B1A">
        <w:rPr>
          <w:i/>
          <w:sz w:val="32"/>
          <w:szCs w:val="32"/>
        </w:rPr>
        <w:t xml:space="preserve"> в электронной форме </w:t>
      </w:r>
    </w:p>
    <w:p w:rsidR="00E958B8" w:rsidRPr="00617B1A" w:rsidRDefault="00FD106A" w:rsidP="002B705E">
      <w:pPr>
        <w:spacing w:after="0"/>
        <w:jc w:val="center"/>
        <w:rPr>
          <w:i/>
          <w:sz w:val="32"/>
          <w:szCs w:val="32"/>
        </w:rPr>
      </w:pPr>
      <w:r w:rsidRPr="00617B1A">
        <w:rPr>
          <w:i/>
          <w:sz w:val="32"/>
          <w:szCs w:val="32"/>
        </w:rPr>
        <w:t>(далее-закупка)</w:t>
      </w:r>
    </w:p>
    <w:p w:rsidR="00617B1A" w:rsidRPr="00B27DD7" w:rsidRDefault="00C7765C" w:rsidP="00617B1A">
      <w:pPr>
        <w:spacing w:after="0"/>
        <w:jc w:val="center"/>
        <w:rPr>
          <w:sz w:val="32"/>
          <w:szCs w:val="32"/>
        </w:rPr>
      </w:pPr>
      <w:r w:rsidRPr="00617B1A">
        <w:rPr>
          <w:sz w:val="32"/>
          <w:szCs w:val="32"/>
        </w:rPr>
        <w:t xml:space="preserve">на право заключения </w:t>
      </w:r>
      <w:r w:rsidR="00E958B8" w:rsidRPr="00617B1A">
        <w:rPr>
          <w:i/>
          <w:sz w:val="32"/>
          <w:szCs w:val="32"/>
        </w:rPr>
        <w:t>договор</w:t>
      </w:r>
      <w:proofErr w:type="gramStart"/>
      <w:r w:rsidR="00E958B8" w:rsidRPr="00617B1A">
        <w:rPr>
          <w:i/>
          <w:sz w:val="32"/>
          <w:szCs w:val="32"/>
        </w:rPr>
        <w:t>а</w:t>
      </w:r>
      <w:r w:rsidR="00FB353E" w:rsidRPr="00617B1A">
        <w:rPr>
          <w:i/>
          <w:sz w:val="32"/>
          <w:szCs w:val="32"/>
        </w:rPr>
        <w:t>(</w:t>
      </w:r>
      <w:proofErr w:type="spellStart"/>
      <w:proofErr w:type="gramEnd"/>
      <w:r w:rsidR="00FB353E" w:rsidRPr="00617B1A">
        <w:rPr>
          <w:i/>
          <w:sz w:val="32"/>
          <w:szCs w:val="32"/>
        </w:rPr>
        <w:t>ов</w:t>
      </w:r>
      <w:proofErr w:type="spellEnd"/>
      <w:r w:rsidR="00FB353E" w:rsidRPr="00617B1A">
        <w:rPr>
          <w:i/>
          <w:sz w:val="32"/>
          <w:szCs w:val="32"/>
        </w:rPr>
        <w:t>)</w:t>
      </w:r>
      <w:r w:rsidR="00E958B8" w:rsidRPr="00617B1A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617B1A">
        <w:rPr>
          <w:sz w:val="32"/>
          <w:szCs w:val="32"/>
        </w:rPr>
        <w:t>«</w:t>
      </w:r>
      <w:r w:rsidR="00E01F69">
        <w:rPr>
          <w:sz w:val="32"/>
          <w:szCs w:val="32"/>
        </w:rPr>
        <w:t>Кадастровых работ</w:t>
      </w:r>
      <w:r w:rsidR="002A20B0">
        <w:rPr>
          <w:sz w:val="32"/>
          <w:szCs w:val="32"/>
        </w:rPr>
        <w:t>»</w:t>
      </w:r>
    </w:p>
    <w:p w:rsidR="00617B1A" w:rsidRPr="00B27DD7" w:rsidRDefault="00617B1A" w:rsidP="00617B1A">
      <w:pPr>
        <w:spacing w:after="0"/>
        <w:jc w:val="center"/>
        <w:rPr>
          <w:sz w:val="32"/>
          <w:szCs w:val="32"/>
        </w:rPr>
      </w:pPr>
      <w:r w:rsidRPr="00B27DD7">
        <w:rPr>
          <w:sz w:val="32"/>
          <w:szCs w:val="32"/>
        </w:rPr>
        <w:t>для нужд ООО «РКС-Тамбов»</w:t>
      </w:r>
    </w:p>
    <w:p w:rsidR="00617B1A" w:rsidRPr="00B27DD7" w:rsidRDefault="00617B1A" w:rsidP="00617B1A">
      <w:pPr>
        <w:spacing w:after="0"/>
        <w:jc w:val="center"/>
        <w:rPr>
          <w:bCs/>
          <w:sz w:val="32"/>
          <w:szCs w:val="32"/>
        </w:rPr>
      </w:pPr>
      <w:r w:rsidRPr="00B27DD7">
        <w:rPr>
          <w:b/>
          <w:sz w:val="32"/>
          <w:szCs w:val="32"/>
        </w:rPr>
        <w:t>Номер закупки</w:t>
      </w:r>
    </w:p>
    <w:p w:rsidR="00617B1A" w:rsidRPr="00B27DD7" w:rsidRDefault="00617B1A" w:rsidP="00617B1A">
      <w:pPr>
        <w:pStyle w:val="FR1"/>
        <w:ind w:left="0" w:right="-16"/>
        <w:jc w:val="center"/>
        <w:rPr>
          <w:bCs w:val="0"/>
          <w:sz w:val="24"/>
          <w:szCs w:val="24"/>
        </w:rPr>
      </w:pPr>
      <w:r w:rsidRPr="00B27DD7">
        <w:rPr>
          <w:bCs w:val="0"/>
          <w:sz w:val="24"/>
          <w:szCs w:val="24"/>
        </w:rPr>
        <w:t>РКСТ-</w:t>
      </w:r>
      <w:r w:rsidR="002A20B0">
        <w:rPr>
          <w:bCs w:val="0"/>
          <w:sz w:val="24"/>
          <w:szCs w:val="24"/>
        </w:rPr>
        <w:t>К-</w:t>
      </w:r>
      <w:r w:rsidRPr="00B27DD7">
        <w:rPr>
          <w:bCs w:val="0"/>
          <w:sz w:val="24"/>
          <w:szCs w:val="24"/>
        </w:rPr>
        <w:t>0</w:t>
      </w:r>
      <w:r w:rsidR="00E01F69">
        <w:rPr>
          <w:bCs w:val="0"/>
          <w:sz w:val="24"/>
          <w:szCs w:val="24"/>
        </w:rPr>
        <w:t>15</w:t>
      </w:r>
      <w:r w:rsidRPr="00B27DD7">
        <w:rPr>
          <w:bCs w:val="0"/>
          <w:sz w:val="24"/>
          <w:szCs w:val="24"/>
        </w:rPr>
        <w:t>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7B1A" w:rsidRPr="009E192C" w:rsidRDefault="00617B1A" w:rsidP="00C2529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«РКС-Тамбов»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7B1A" w:rsidRPr="009E192C" w:rsidRDefault="00617B1A" w:rsidP="00C2529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7B1A" w:rsidRPr="009E192C" w:rsidRDefault="00617B1A" w:rsidP="00C2529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617B1A" w:rsidRPr="00513CB0" w:rsidRDefault="00617B1A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«РКС-Тамбов»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 xml:space="preserve">392000, г. Тамбов, ул. </w:t>
            </w:r>
            <w:proofErr w:type="spellStart"/>
            <w:r w:rsidRPr="0050584E">
              <w:rPr>
                <w:color w:val="000000" w:themeColor="text1"/>
                <w:sz w:val="20"/>
                <w:szCs w:val="20"/>
              </w:rPr>
              <w:t>Тулиновская</w:t>
            </w:r>
            <w:proofErr w:type="spellEnd"/>
            <w:r w:rsidRPr="0050584E">
              <w:rPr>
                <w:color w:val="000000" w:themeColor="text1"/>
                <w:sz w:val="20"/>
                <w:szCs w:val="20"/>
              </w:rPr>
              <w:t xml:space="preserve"> д.5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617B1A" w:rsidRPr="009E192C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>(4752) 700-700 доб. 190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617B1A" w:rsidRPr="00836FEF" w:rsidRDefault="00617B1A" w:rsidP="00C2529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Дубровский Евгений Александрович, 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DubrovskiyEA</w:t>
            </w:r>
            <w:proofErr w:type="spellEnd"/>
            <w:r w:rsidRPr="00836FEF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tamcomsys</w:t>
            </w:r>
            <w:proofErr w:type="spellEnd"/>
            <w:r w:rsidRPr="00836FEF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C2529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3D27ED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617B1A" w:rsidRPr="00513CB0" w:rsidRDefault="00617B1A" w:rsidP="00C2529C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50584E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C2529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617B1A" w:rsidRPr="00513CB0" w:rsidRDefault="002A20B0" w:rsidP="007C021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617B1A" w:rsidRPr="00513CB0" w:rsidTr="00F2487B">
        <w:trPr>
          <w:trHeight w:val="200"/>
        </w:trPr>
        <w:tc>
          <w:tcPr>
            <w:tcW w:w="983" w:type="dxa"/>
            <w:vAlign w:val="center"/>
          </w:tcPr>
          <w:p w:rsidR="00617B1A" w:rsidRPr="00513CB0" w:rsidRDefault="00617B1A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17B1A" w:rsidRPr="00513CB0" w:rsidRDefault="00617B1A" w:rsidP="00C2529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617B1A" w:rsidRPr="00513CB0" w:rsidRDefault="002A20B0" w:rsidP="00C2529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0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617B1A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17B1A" w:rsidP="00E01F6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70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</w:t>
            </w:r>
            <w:r w:rsidR="00E01F6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Кадастровые работы</w:t>
            </w:r>
            <w:r w:rsidR="002A20B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(без учета опциона </w:t>
            </w:r>
            <w:r w:rsidR="003E47F5">
              <w:rPr>
                <w:b/>
                <w:color w:val="FF0000"/>
                <w:sz w:val="20"/>
                <w:szCs w:val="20"/>
              </w:rPr>
              <w:t>Заказчика</w:t>
            </w:r>
            <w:r w:rsidRPr="00513CB0">
              <w:rPr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617B1A" w:rsidRPr="005C6D85" w:rsidRDefault="00617B1A" w:rsidP="00617B1A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5C6D85">
              <w:rPr>
                <w:b/>
                <w:color w:val="FF0000"/>
                <w:sz w:val="20"/>
                <w:szCs w:val="20"/>
              </w:rPr>
              <w:t xml:space="preserve">Лот № 1 НМЦ – </w:t>
            </w:r>
            <w:r w:rsidR="002A20B0">
              <w:rPr>
                <w:b/>
                <w:color w:val="FF0000"/>
                <w:sz w:val="20"/>
                <w:szCs w:val="20"/>
              </w:rPr>
              <w:t>1</w:t>
            </w:r>
            <w:r w:rsidR="00E01F69">
              <w:rPr>
                <w:b/>
                <w:color w:val="FF0000"/>
                <w:sz w:val="20"/>
                <w:szCs w:val="20"/>
              </w:rPr>
              <w:t> 145 375</w:t>
            </w:r>
            <w:bookmarkStart w:id="0" w:name="_GoBack"/>
            <w:bookmarkEnd w:id="0"/>
            <w:r w:rsidRPr="005C6D85">
              <w:rPr>
                <w:b/>
                <w:color w:val="FF0000"/>
                <w:sz w:val="20"/>
                <w:szCs w:val="20"/>
              </w:rPr>
              <w:t xml:space="preserve">  руб. без НДС: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 xml:space="preserve">Начальная </w:t>
            </w:r>
            <w:r w:rsidR="000430C3">
              <w:rPr>
                <w:b/>
                <w:color w:val="FF0000"/>
                <w:sz w:val="20"/>
                <w:szCs w:val="20"/>
              </w:rPr>
              <w:t>максимальная цена договора (НМЦ</w:t>
            </w:r>
            <w:r w:rsidRPr="00194FB2">
              <w:rPr>
                <w:b/>
                <w:color w:val="FF0000"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194FB2" w:rsidRDefault="000430C3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При этом в НМЦ</w:t>
            </w:r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194FB2">
              <w:rPr>
                <w:b/>
                <w:color w:val="FF0000"/>
                <w:sz w:val="20"/>
                <w:szCs w:val="20"/>
              </w:rPr>
              <w:t>т.ч</w:t>
            </w:r>
            <w:proofErr w:type="spellEnd"/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194FB2">
              <w:rPr>
                <w:b/>
                <w:color w:val="FF0000"/>
                <w:sz w:val="20"/>
                <w:szCs w:val="20"/>
              </w:rPr>
              <w:lastRenderedPageBreak/>
              <w:t>Организатором объяв</w:t>
            </w:r>
            <w:r w:rsidR="000430C3">
              <w:rPr>
                <w:b/>
                <w:color w:val="FF0000"/>
                <w:sz w:val="20"/>
                <w:szCs w:val="20"/>
              </w:rPr>
              <w:t>лена и принимается к оценке НМЦ</w:t>
            </w:r>
            <w:r w:rsidRPr="00194FB2">
              <w:rPr>
                <w:b/>
                <w:color w:val="FF0000"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 w:rsidR="000D49CC"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 w:rsidR="004D4866" w:rsidRPr="00513CB0">
              <w:rPr>
                <w:color w:val="FF0000"/>
                <w:sz w:val="20"/>
                <w:lang w:val="ru-RU"/>
              </w:rPr>
              <w:t>заявкам, в том числе и к ценовым предложениям</w:t>
            </w:r>
            <w:r w:rsidR="000D49CC">
              <w:rPr>
                <w:color w:val="FF0000"/>
                <w:sz w:val="20"/>
              </w:rPr>
              <w:t xml:space="preserve"> 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>Рассмотрение заявок</w:t>
            </w:r>
            <w:r w:rsidR="00815970">
              <w:rPr>
                <w:color w:val="FF0000"/>
                <w:sz w:val="20"/>
                <w:lang w:val="ru-RU"/>
              </w:rPr>
              <w:t xml:space="preserve">, в </w:t>
            </w:r>
            <w:proofErr w:type="spellStart"/>
            <w:r w:rsidR="00815970">
              <w:rPr>
                <w:color w:val="FF0000"/>
                <w:sz w:val="20"/>
                <w:lang w:val="ru-RU"/>
              </w:rPr>
              <w:t>т.ч</w:t>
            </w:r>
            <w:proofErr w:type="spellEnd"/>
            <w:r w:rsidR="00815970">
              <w:rPr>
                <w:color w:val="FF0000"/>
                <w:sz w:val="20"/>
                <w:lang w:val="ru-RU"/>
              </w:rPr>
              <w:t>.</w:t>
            </w:r>
            <w:r w:rsidR="004D4866" w:rsidRPr="00513CB0">
              <w:rPr>
                <w:color w:val="FF0000"/>
                <w:sz w:val="20"/>
                <w:lang w:val="ru-RU"/>
              </w:rPr>
              <w:t xml:space="preserve"> ценовых предложений</w:t>
            </w:r>
            <w:r w:rsidRPr="00513CB0">
              <w:rPr>
                <w:color w:val="FF0000"/>
                <w:sz w:val="20"/>
              </w:rPr>
              <w:t xml:space="preserve">,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F94B4C" w:rsidRPr="00513CB0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  <w:lang w:val="ru-RU"/>
              </w:rPr>
              <w:t>Проведение запроса скидок</w:t>
            </w:r>
            <w:r w:rsidR="00037928" w:rsidRPr="00513CB0">
              <w:rPr>
                <w:color w:val="FF0000"/>
                <w:sz w:val="20"/>
                <w:lang w:val="ru-RU"/>
              </w:rPr>
              <w:t xml:space="preserve"> (переторжка)</w:t>
            </w:r>
            <w:r w:rsidR="000D49CC">
              <w:rPr>
                <w:color w:val="FF0000"/>
                <w:sz w:val="20"/>
                <w:lang w:val="ru-RU"/>
              </w:rPr>
              <w:t xml:space="preserve"> при необходимости;</w:t>
            </w:r>
          </w:p>
          <w:p w:rsidR="00C204FB" w:rsidRPr="00FC7FED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sz w:val="20"/>
              </w:rPr>
              <w:t xml:space="preserve">Оценка и сопоставление заявок, </w:t>
            </w:r>
            <w:r w:rsidRPr="00FC7FED">
              <w:rPr>
                <w:color w:val="FF0000"/>
                <w:sz w:val="20"/>
              </w:rPr>
              <w:t xml:space="preserve">с учетом </w:t>
            </w:r>
            <w:r w:rsidR="00FC7FED" w:rsidRPr="00FC7FED">
              <w:rPr>
                <w:color w:val="FF0000"/>
                <w:sz w:val="20"/>
              </w:rPr>
              <w:t xml:space="preserve">заявок с учетом улучшенных ценовых предложений и </w:t>
            </w:r>
            <w:r w:rsidRPr="00FC7FED">
              <w:rPr>
                <w:color w:val="FF0000"/>
                <w:sz w:val="20"/>
              </w:rPr>
              <w:t>применения приоритета;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815970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15970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закупки, закупочную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lastRenderedPageBreak/>
              <w:t xml:space="preserve"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</w:t>
            </w:r>
            <w:r w:rsidRPr="00A24381">
              <w:rPr>
                <w:sz w:val="20"/>
              </w:rPr>
              <w:lastRenderedPageBreak/>
              <w:t>установленного закупочной документацией;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6F5487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0430C3">
              <w:rPr>
                <w:b/>
                <w:sz w:val="20"/>
              </w:rPr>
              <w:t>Подача заявок</w:t>
            </w:r>
            <w:r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0430C3">
                <w:rPr>
                  <w:sz w:val="20"/>
                </w:rPr>
                <w:t>www.zakupki.gov.ru</w:t>
              </w:r>
            </w:hyperlink>
            <w:r w:rsidRPr="000430C3">
              <w:rPr>
                <w:sz w:val="20"/>
              </w:rPr>
              <w:t>)</w:t>
            </w:r>
            <w:r w:rsidR="000430C3" w:rsidRPr="000430C3">
              <w:rPr>
                <w:sz w:val="20"/>
                <w:lang w:val="ru-RU"/>
              </w:rPr>
              <w:t xml:space="preserve">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Pr="006F5487">
              <w:rPr>
                <w:color w:val="FF0000"/>
                <w:sz w:val="20"/>
                <w:highlight w:val="yellow"/>
              </w:rPr>
              <w:t xml:space="preserve"> </w:t>
            </w:r>
            <w:r w:rsidR="00F94B4C" w:rsidRPr="006F5487">
              <w:rPr>
                <w:color w:val="FF0000"/>
                <w:sz w:val="20"/>
                <w:highlight w:val="yellow"/>
              </w:rPr>
              <w:t xml:space="preserve">до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0430C3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430C3">
              <w:rPr>
                <w:sz w:val="20"/>
              </w:rPr>
              <w:t xml:space="preserve">Заявки на участие </w:t>
            </w:r>
            <w:r w:rsidR="00234CE4" w:rsidRPr="000430C3">
              <w:rPr>
                <w:color w:val="FF0000"/>
                <w:sz w:val="20"/>
                <w:lang w:val="ru-RU"/>
              </w:rPr>
              <w:t>могут</w:t>
            </w:r>
            <w:r w:rsidR="00234CE4" w:rsidRPr="000430C3">
              <w:rPr>
                <w:sz w:val="20"/>
                <w:lang w:val="ru-RU"/>
              </w:rPr>
              <w:t xml:space="preserve"> </w:t>
            </w:r>
            <w:r w:rsidRPr="000430C3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>
              <w:rPr>
                <w:sz w:val="20"/>
                <w:lang w:val="ru-RU"/>
              </w:rPr>
              <w:t xml:space="preserve">. 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9C24ED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</w:t>
            </w:r>
            <w:r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</w:t>
            </w:r>
            <w:r w:rsidR="00DE1787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0570B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9C24E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B35DBF" w:rsidRPr="00513CB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оценки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513CB0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513CB0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513CB0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513CB0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итоговым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протоколом</w:t>
            </w:r>
            <w:r w:rsidR="0016591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C34EC7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:rsidR="00A24381" w:rsidRPr="00B9133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B9133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B9133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B9133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ED724F">
              <w:rPr>
                <w:rFonts w:ascii="Times New Roman" w:hAnsi="Times New Roman"/>
                <w:color w:val="FF0000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иностранном языке должна сопровождаться предоставлением надлежащим образом заверенного перевода соответствующих документов на русском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4381" w:rsidRPr="00853E0C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1433AF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438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</w:t>
            </w: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617B1A" w:rsidRPr="00024DF9" w:rsidRDefault="00617B1A" w:rsidP="00617B1A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 xml:space="preserve">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</w:t>
            </w:r>
            <w:r w:rsidR="00F824C1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="00F824C1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647E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E223BC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310B2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96580D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должен соответствовать </w:t>
            </w:r>
            <w:r w:rsidR="00FE5EEB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», указанным в Приложении № 4.</w:t>
            </w:r>
          </w:p>
          <w:p w:rsidR="002445DD" w:rsidRPr="00513CB0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Подтвердить соответствие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перечню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отборочных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критериев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 приложением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копий подтверждающих документов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указанных в Приложении № 4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заявке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Причины отклонения </w:t>
            </w:r>
            <w:r w:rsid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647EC2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Заявка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647EC2">
              <w:rPr>
                <w:rFonts w:eastAsiaTheme="minorHAnsi"/>
                <w:color w:val="FF0000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647EC2">
              <w:rPr>
                <w:rFonts w:eastAsiaTheme="minorHAnsi"/>
                <w:color w:val="FF0000"/>
                <w:sz w:val="20"/>
                <w:szCs w:val="20"/>
                <w:lang w:eastAsia="en-US"/>
              </w:rPr>
              <w:t xml:space="preserve">ее </w:t>
            </w:r>
            <w:r w:rsidRPr="00647EC2">
              <w:rPr>
                <w:rFonts w:eastAsiaTheme="minorHAnsi"/>
                <w:color w:val="FF0000"/>
                <w:sz w:val="20"/>
                <w:szCs w:val="20"/>
                <w:lang w:val="x-none" w:eastAsia="en-US"/>
              </w:rPr>
              <w:t xml:space="preserve">проведения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647EC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У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647EC2">
              <w:rPr>
                <w:rFonts w:eastAsia="Calibri"/>
                <w:color w:val="FF0000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647EC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Участник 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не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 xml:space="preserve">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х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647EC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Участник не п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F24A66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color w:val="FF0000"/>
                <w:sz w:val="20"/>
                <w:szCs w:val="20"/>
              </w:rPr>
            </w:pPr>
            <w:r w:rsidRPr="00F24A66">
              <w:rPr>
                <w:color w:val="FF0000"/>
                <w:sz w:val="20"/>
                <w:szCs w:val="20"/>
              </w:rPr>
              <w:t xml:space="preserve">Непредставление/просрочка представления Участником </w:t>
            </w:r>
            <w:r w:rsidRPr="00F24A66">
              <w:rPr>
                <w:color w:val="FF0000"/>
                <w:sz w:val="20"/>
                <w:szCs w:val="20"/>
              </w:rPr>
              <w:lastRenderedPageBreak/>
              <w:t>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647EC2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color w:val="FF0000"/>
                <w:sz w:val="20"/>
                <w:szCs w:val="20"/>
                <w:lang w:eastAsia="en-US"/>
              </w:rPr>
            </w:pP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. 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 xml:space="preserve">1.1 – 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>1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.4</w:t>
            </w:r>
            <w:r w:rsidRPr="00647EC2">
              <w:rPr>
                <w:rFonts w:eastAsia="Calibri"/>
                <w:color w:val="FF0000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47EC2">
              <w:rPr>
                <w:rFonts w:eastAsia="Calibri"/>
                <w:color w:val="FF0000"/>
                <w:sz w:val="20"/>
                <w:szCs w:val="20"/>
                <w:lang w:eastAsia="en-US"/>
              </w:rPr>
              <w:t>выше.</w:t>
            </w:r>
          </w:p>
          <w:p w:rsidR="008439AE" w:rsidRPr="00513CB0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647EC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35B46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</w:t>
            </w:r>
            <w:r w:rsidRPr="00647EC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617B1A" w:rsidRPr="00513CB0" w:rsidRDefault="00617B1A" w:rsidP="00617B1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854152" w:rsidRPr="00513CB0" w:rsidRDefault="00617B1A" w:rsidP="00617B1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разделение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Договор(ы) по результатам конкурентной закупки заключается с использованием программно-аппаратных средств электронной </w:t>
            </w:r>
            <w:r w:rsidRPr="001D0889">
              <w:rPr>
                <w:color w:val="FF0000"/>
              </w:rPr>
              <w:lastRenderedPageBreak/>
              <w:t>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ИЛИ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- на бумажном носителе (только при проведении конкурентной закупки НЕ среди СМСП).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</w:t>
            </w:r>
            <w:proofErr w:type="gramStart"/>
            <w:r w:rsidRPr="001D0889">
              <w:rPr>
                <w:color w:val="FF0000"/>
              </w:rPr>
              <w:t>р(</w:t>
            </w:r>
            <w:proofErr w:type="gramEnd"/>
            <w:r w:rsidRPr="001D0889">
              <w:rPr>
                <w:color w:val="FF0000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), если данное требование было включено в состав документации о закупки.</w:t>
            </w:r>
          </w:p>
          <w:p w:rsidR="001E5E2E" w:rsidRPr="00513CB0" w:rsidRDefault="001D0889" w:rsidP="00617B1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1D0889">
              <w:rPr>
                <w:color w:val="FF0000"/>
              </w:rPr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1F69">
      <w:rPr>
        <w:noProof/>
      </w:rPr>
      <w:t>3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2F41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0B0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17B1A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21F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1F69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6DA8D-7C66-4C40-B0AD-97C7B3964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13</Pages>
  <Words>4277</Words>
  <Characters>28623</Characters>
  <Application>Microsoft Office Word</Application>
  <DocSecurity>0</DocSecurity>
  <Lines>238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32835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292</cp:revision>
  <cp:lastPrinted>2019-02-04T06:44:00Z</cp:lastPrinted>
  <dcterms:created xsi:type="dcterms:W3CDTF">2019-02-07T06:22:00Z</dcterms:created>
  <dcterms:modified xsi:type="dcterms:W3CDTF">2021-10-18T08:36:00Z</dcterms:modified>
</cp:coreProperties>
</file>